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0267" w:rsidRDefault="00B70267" w:rsidP="00B70267">
      <w:pPr>
        <w:widowControl/>
        <w:jc w:val="center"/>
        <w:rPr>
          <w:rFonts w:ascii="黑体" w:eastAsia="黑体" w:hAnsi="’Times New Roman’" w:cs="宋体"/>
          <w:b/>
          <w:kern w:val="0"/>
          <w:sz w:val="44"/>
          <w:szCs w:val="44"/>
        </w:rPr>
      </w:pPr>
      <w:r>
        <w:rPr>
          <w:rFonts w:ascii="黑体" w:eastAsia="黑体" w:hAnsi="’Times New Roman’" w:cs="宋体" w:hint="eastAsia"/>
          <w:b/>
          <w:kern w:val="0"/>
          <w:sz w:val="44"/>
          <w:szCs w:val="44"/>
        </w:rPr>
        <w:t>江苏省口岸中学</w:t>
      </w:r>
    </w:p>
    <w:p w:rsidR="00B70267" w:rsidRPr="00B70267" w:rsidRDefault="00B70267" w:rsidP="00B70267">
      <w:pPr>
        <w:widowControl/>
        <w:jc w:val="center"/>
        <w:rPr>
          <w:rFonts w:ascii="宋体" w:eastAsia="宋体" w:hAnsi="宋体" w:cs="宋体"/>
          <w:kern w:val="0"/>
          <w:sz w:val="24"/>
          <w:szCs w:val="24"/>
        </w:rPr>
      </w:pPr>
      <w:r w:rsidRPr="00B70267">
        <w:rPr>
          <w:rFonts w:ascii="黑体" w:eastAsia="黑体" w:hAnsi="’Times New Roman’" w:cs="宋体" w:hint="eastAsia"/>
          <w:b/>
          <w:kern w:val="0"/>
          <w:sz w:val="44"/>
          <w:szCs w:val="44"/>
        </w:rPr>
        <w:t>专项资金管理暂行办法</w:t>
      </w:r>
    </w:p>
    <w:p w:rsidR="00B70267" w:rsidRPr="00B70267" w:rsidRDefault="00B70267" w:rsidP="00B70267">
      <w:pPr>
        <w:widowControl/>
        <w:jc w:val="center"/>
        <w:rPr>
          <w:rFonts w:ascii="宋体" w:eastAsia="宋体" w:hAnsi="宋体" w:cs="宋体"/>
          <w:kern w:val="0"/>
          <w:sz w:val="24"/>
          <w:szCs w:val="24"/>
        </w:rPr>
      </w:pPr>
      <w:r w:rsidRPr="00B70267">
        <w:rPr>
          <w:rFonts w:ascii="黑体" w:eastAsia="黑体" w:hAnsi="’Times New Roman’" w:cs="宋体" w:hint="eastAsia"/>
          <w:b/>
          <w:kern w:val="0"/>
          <w:sz w:val="44"/>
          <w:szCs w:val="44"/>
        </w:rPr>
        <w:t> </w:t>
      </w:r>
    </w:p>
    <w:p w:rsidR="00B70267" w:rsidRPr="00B70267" w:rsidRDefault="00B70267" w:rsidP="00B70267">
      <w:pPr>
        <w:widowControl/>
        <w:tabs>
          <w:tab w:val="num" w:pos="4500"/>
        </w:tabs>
        <w:jc w:val="center"/>
        <w:outlineLvl w:val="0"/>
        <w:rPr>
          <w:rFonts w:ascii="宋体" w:eastAsia="宋体" w:hAnsi="宋体" w:cs="宋体"/>
          <w:kern w:val="0"/>
          <w:sz w:val="24"/>
          <w:szCs w:val="24"/>
        </w:rPr>
      </w:pPr>
      <w:r w:rsidRPr="00B70267">
        <w:rPr>
          <w:rFonts w:ascii="Times New Roman" w:eastAsia="仿宋_GB2312" w:hAnsi="Times New Roman" w:cs="Times New Roman" w:hint="eastAsia"/>
          <w:b/>
          <w:kern w:val="0"/>
          <w:sz w:val="32"/>
          <w:szCs w:val="32"/>
        </w:rPr>
        <w:t>第一章</w:t>
      </w:r>
      <w:r w:rsidRPr="00B70267">
        <w:rPr>
          <w:rFonts w:ascii="Times New Roman" w:eastAsia="仿宋_GB2312" w:hAnsi="Times New Roman" w:cs="Times New Roman" w:hint="eastAsia"/>
          <w:b/>
          <w:kern w:val="0"/>
          <w:sz w:val="32"/>
          <w:szCs w:val="32"/>
        </w:rPr>
        <w:t xml:space="preserve">  </w:t>
      </w:r>
      <w:r w:rsidRPr="00B70267">
        <w:rPr>
          <w:rFonts w:ascii="Times New Roman" w:eastAsia="仿宋_GB2312" w:hAnsi="Times New Roman" w:cs="Times New Roman" w:hint="eastAsia"/>
          <w:b/>
          <w:kern w:val="0"/>
          <w:sz w:val="32"/>
          <w:szCs w:val="32"/>
        </w:rPr>
        <w:t>总</w:t>
      </w:r>
      <w:r w:rsidRPr="00B70267">
        <w:rPr>
          <w:rFonts w:ascii="Times New Roman" w:eastAsia="仿宋_GB2312" w:hAnsi="Times New Roman" w:cs="Times New Roman" w:hint="eastAsia"/>
          <w:b/>
          <w:kern w:val="0"/>
          <w:sz w:val="32"/>
          <w:szCs w:val="32"/>
        </w:rPr>
        <w:t xml:space="preserve"> </w:t>
      </w:r>
      <w:r w:rsidRPr="00B70267">
        <w:rPr>
          <w:rFonts w:ascii="Times New Roman" w:eastAsia="仿宋_GB2312" w:hAnsi="Times New Roman" w:cs="Times New Roman" w:hint="eastAsia"/>
          <w:b/>
          <w:kern w:val="0"/>
          <w:sz w:val="32"/>
          <w:szCs w:val="32"/>
        </w:rPr>
        <w:t>则</w:t>
      </w:r>
    </w:p>
    <w:p w:rsidR="00B70267" w:rsidRPr="00B70267" w:rsidRDefault="00B70267" w:rsidP="00B70267">
      <w:pPr>
        <w:widowControl/>
        <w:ind w:firstLineChars="200" w:firstLine="643"/>
        <w:jc w:val="left"/>
        <w:outlineLvl w:val="0"/>
        <w:rPr>
          <w:rFonts w:ascii="宋体" w:eastAsia="宋体" w:hAnsi="宋体" w:cs="宋体"/>
          <w:kern w:val="0"/>
          <w:sz w:val="24"/>
          <w:szCs w:val="24"/>
        </w:rPr>
      </w:pPr>
      <w:r w:rsidRPr="00B70267">
        <w:rPr>
          <w:rFonts w:ascii="仿宋_GB2312" w:eastAsia="仿宋_GB2312" w:hAnsi="Times New Roman" w:cs="Times New Roman" w:hint="eastAsia"/>
          <w:b/>
          <w:kern w:val="0"/>
          <w:sz w:val="32"/>
          <w:szCs w:val="32"/>
        </w:rPr>
        <w:t>第一条</w:t>
      </w:r>
      <w:r w:rsidRPr="00B70267">
        <w:rPr>
          <w:rFonts w:ascii="仿宋_GB2312" w:eastAsia="仿宋_GB2312" w:hAnsi="Times New Roman" w:cs="Times New Roman" w:hint="eastAsia"/>
          <w:kern w:val="0"/>
          <w:sz w:val="32"/>
          <w:szCs w:val="32"/>
        </w:rPr>
        <w:t xml:space="preserve">  为加强专项资金管理，规范学校财务行为，保障项目目标的顺利实现，根据上级部门有关专项资金管理办法及国家、地方有关财务规章制度，结合学校实际情况，制定本暂行办法。</w:t>
      </w:r>
    </w:p>
    <w:p w:rsidR="00B70267" w:rsidRPr="00B70267" w:rsidRDefault="00B70267" w:rsidP="00B70267">
      <w:pPr>
        <w:widowControl/>
        <w:ind w:firstLineChars="200" w:firstLine="643"/>
        <w:jc w:val="left"/>
        <w:rPr>
          <w:rFonts w:ascii="宋体" w:eastAsia="宋体" w:hAnsi="宋体" w:cs="宋体"/>
          <w:kern w:val="0"/>
          <w:sz w:val="24"/>
          <w:szCs w:val="24"/>
        </w:rPr>
      </w:pPr>
      <w:r w:rsidRPr="00B70267">
        <w:rPr>
          <w:rFonts w:ascii="仿宋_GB2312" w:eastAsia="仿宋_GB2312" w:hAnsi="Times New Roman" w:cs="Times New Roman" w:hint="eastAsia"/>
          <w:b/>
          <w:kern w:val="0"/>
          <w:sz w:val="32"/>
          <w:szCs w:val="32"/>
        </w:rPr>
        <w:t>第二条</w:t>
      </w:r>
      <w:r w:rsidRPr="00B70267">
        <w:rPr>
          <w:rFonts w:ascii="仿宋_GB2312" w:eastAsia="仿宋_GB2312" w:hAnsi="Times New Roman" w:cs="Times New Roman" w:hint="eastAsia"/>
          <w:kern w:val="0"/>
          <w:sz w:val="32"/>
          <w:szCs w:val="32"/>
        </w:rPr>
        <w:t xml:space="preserve">  专项资金是指来源于国家、地方财政和学校配套的资金，特指纳入财务项目支出范围的项目资金。</w:t>
      </w:r>
    </w:p>
    <w:p w:rsidR="00B70267" w:rsidRPr="00B70267" w:rsidRDefault="00B70267" w:rsidP="00B70267">
      <w:pPr>
        <w:widowControl/>
        <w:ind w:firstLineChars="200" w:firstLine="643"/>
        <w:jc w:val="left"/>
        <w:rPr>
          <w:rFonts w:ascii="宋体" w:eastAsia="宋体" w:hAnsi="宋体" w:cs="宋体"/>
          <w:kern w:val="0"/>
          <w:sz w:val="24"/>
          <w:szCs w:val="24"/>
        </w:rPr>
      </w:pPr>
      <w:r w:rsidRPr="00B70267">
        <w:rPr>
          <w:rFonts w:ascii="仿宋_GB2312" w:eastAsia="仿宋_GB2312" w:hAnsi="Times New Roman" w:cs="Times New Roman" w:hint="eastAsia"/>
          <w:b/>
          <w:kern w:val="0"/>
          <w:sz w:val="32"/>
          <w:szCs w:val="32"/>
        </w:rPr>
        <w:t>第三条</w:t>
      </w:r>
      <w:r w:rsidRPr="00B70267">
        <w:rPr>
          <w:rFonts w:ascii="仿宋_GB2312" w:eastAsia="仿宋_GB2312" w:hAnsi="Times New Roman" w:cs="Times New Roman" w:hint="eastAsia"/>
          <w:kern w:val="0"/>
          <w:sz w:val="32"/>
          <w:szCs w:val="32"/>
        </w:rPr>
        <w:t xml:space="preserve">  专项资金管理原则：统一规划，分年实施；单独核算，专款专用；专项管理，绩效考评。</w:t>
      </w:r>
    </w:p>
    <w:p w:rsidR="00B70267" w:rsidRPr="00B70267" w:rsidRDefault="00B70267" w:rsidP="00B70267">
      <w:pPr>
        <w:widowControl/>
        <w:tabs>
          <w:tab w:val="num" w:pos="3780"/>
        </w:tabs>
        <w:jc w:val="center"/>
        <w:outlineLvl w:val="0"/>
        <w:rPr>
          <w:rFonts w:ascii="宋体" w:eastAsia="宋体" w:hAnsi="宋体" w:cs="宋体"/>
          <w:kern w:val="0"/>
          <w:sz w:val="24"/>
          <w:szCs w:val="24"/>
        </w:rPr>
      </w:pPr>
      <w:r w:rsidRPr="00B70267">
        <w:rPr>
          <w:rFonts w:ascii="Times New Roman" w:eastAsia="仿宋_GB2312" w:hAnsi="Times New Roman" w:cs="Times New Roman" w:hint="eastAsia"/>
          <w:b/>
          <w:kern w:val="0"/>
          <w:sz w:val="32"/>
          <w:szCs w:val="32"/>
        </w:rPr>
        <w:t>第二章</w:t>
      </w:r>
      <w:r w:rsidRPr="00B70267">
        <w:rPr>
          <w:rFonts w:ascii="Times New Roman" w:eastAsia="仿宋_GB2312" w:hAnsi="Times New Roman" w:cs="Times New Roman" w:hint="eastAsia"/>
          <w:b/>
          <w:kern w:val="0"/>
          <w:sz w:val="32"/>
          <w:szCs w:val="32"/>
        </w:rPr>
        <w:t xml:space="preserve">  </w:t>
      </w:r>
      <w:r w:rsidRPr="00B70267">
        <w:rPr>
          <w:rFonts w:ascii="Times New Roman" w:eastAsia="仿宋_GB2312" w:hAnsi="Times New Roman" w:cs="Times New Roman" w:hint="eastAsia"/>
          <w:b/>
          <w:kern w:val="0"/>
          <w:sz w:val="32"/>
          <w:szCs w:val="32"/>
        </w:rPr>
        <w:t>职责与权限</w:t>
      </w:r>
    </w:p>
    <w:p w:rsidR="00B70267" w:rsidRPr="00B70267" w:rsidRDefault="00B70267" w:rsidP="00B70267">
      <w:pPr>
        <w:widowControl/>
        <w:ind w:firstLineChars="200" w:firstLine="643"/>
        <w:jc w:val="left"/>
        <w:rPr>
          <w:rFonts w:ascii="宋体" w:eastAsia="宋体" w:hAnsi="宋体" w:cs="宋体"/>
          <w:kern w:val="0"/>
          <w:sz w:val="24"/>
          <w:szCs w:val="24"/>
        </w:rPr>
      </w:pPr>
      <w:r w:rsidRPr="00B70267">
        <w:rPr>
          <w:rFonts w:ascii="仿宋_GB2312" w:eastAsia="仿宋_GB2312" w:hAnsi="Times New Roman" w:cs="Times New Roman" w:hint="eastAsia"/>
          <w:b/>
          <w:kern w:val="0"/>
          <w:sz w:val="32"/>
          <w:szCs w:val="32"/>
        </w:rPr>
        <w:t>第四条</w:t>
      </w:r>
      <w:r w:rsidRPr="00B70267">
        <w:rPr>
          <w:rFonts w:ascii="仿宋_GB2312" w:eastAsia="仿宋_GB2312" w:hAnsi="Times New Roman" w:cs="Times New Roman" w:hint="eastAsia"/>
          <w:kern w:val="0"/>
          <w:sz w:val="32"/>
          <w:szCs w:val="32"/>
        </w:rPr>
        <w:t xml:space="preserve">  专项资金管理及绩效评价工作领导小组是学校专项资金建设项目的议事协调机构，校长为总负责人。</w:t>
      </w:r>
    </w:p>
    <w:p w:rsidR="00B70267" w:rsidRPr="00B70267" w:rsidRDefault="00B70267" w:rsidP="00B70267">
      <w:pPr>
        <w:widowControl/>
        <w:ind w:firstLineChars="200" w:firstLine="643"/>
        <w:jc w:val="left"/>
        <w:rPr>
          <w:rFonts w:ascii="宋体" w:eastAsia="宋体" w:hAnsi="宋体" w:cs="宋体"/>
          <w:kern w:val="0"/>
          <w:sz w:val="24"/>
          <w:szCs w:val="24"/>
        </w:rPr>
      </w:pPr>
      <w:r w:rsidRPr="00B70267">
        <w:rPr>
          <w:rFonts w:ascii="仿宋_GB2312" w:eastAsia="仿宋_GB2312" w:hAnsi="Times New Roman" w:cs="Times New Roman" w:hint="eastAsia"/>
          <w:b/>
          <w:kern w:val="0"/>
          <w:sz w:val="32"/>
          <w:szCs w:val="32"/>
        </w:rPr>
        <w:t>第五条</w:t>
      </w:r>
      <w:r w:rsidRPr="00B70267">
        <w:rPr>
          <w:rFonts w:ascii="仿宋_GB2312" w:eastAsia="仿宋_GB2312" w:hAnsi="Times New Roman" w:cs="Times New Roman" w:hint="eastAsia"/>
          <w:kern w:val="0"/>
          <w:sz w:val="32"/>
          <w:szCs w:val="32"/>
        </w:rPr>
        <w:t xml:space="preserve">  学校财务部门是专项资金管理的职能部门，在分管校领导的领导下，对学校专项资金行使全面管理职责及财务核算工作。</w:t>
      </w:r>
    </w:p>
    <w:p w:rsidR="00B70267" w:rsidRPr="00B70267" w:rsidRDefault="00B70267" w:rsidP="00B70267">
      <w:pPr>
        <w:widowControl/>
        <w:ind w:firstLineChars="200" w:firstLine="640"/>
        <w:jc w:val="left"/>
        <w:rPr>
          <w:rFonts w:ascii="宋体" w:eastAsia="宋体" w:hAnsi="宋体" w:cs="宋体"/>
          <w:kern w:val="0"/>
          <w:sz w:val="24"/>
          <w:szCs w:val="24"/>
        </w:rPr>
      </w:pPr>
      <w:r w:rsidRPr="00B70267">
        <w:rPr>
          <w:rFonts w:ascii="Times New Roman" w:eastAsia="仿宋_GB2312" w:hAnsi="Times New Roman" w:cs="Times New Roman" w:hint="eastAsia"/>
          <w:kern w:val="0"/>
          <w:sz w:val="32"/>
          <w:szCs w:val="32"/>
        </w:rPr>
        <w:t>（一）严格按照教育厅、财政厅批复下达的专项资金预算进行项目总体控制。</w:t>
      </w:r>
    </w:p>
    <w:p w:rsidR="00B70267" w:rsidRPr="00B70267" w:rsidRDefault="00B70267" w:rsidP="00B70267">
      <w:pPr>
        <w:widowControl/>
        <w:ind w:firstLineChars="200" w:firstLine="640"/>
        <w:jc w:val="left"/>
        <w:rPr>
          <w:rFonts w:ascii="宋体" w:eastAsia="宋体" w:hAnsi="宋体" w:cs="宋体"/>
          <w:kern w:val="0"/>
          <w:sz w:val="24"/>
          <w:szCs w:val="24"/>
        </w:rPr>
      </w:pPr>
      <w:r w:rsidRPr="00B70267">
        <w:rPr>
          <w:rFonts w:ascii="Times New Roman" w:eastAsia="仿宋_GB2312" w:hAnsi="Times New Roman" w:cs="Times New Roman" w:hint="eastAsia"/>
          <w:kern w:val="0"/>
          <w:sz w:val="32"/>
          <w:szCs w:val="32"/>
        </w:rPr>
        <w:t>（二）负责按资金来源渠道对专项资金单独设立项目账，分账核算，专款专用。</w:t>
      </w:r>
    </w:p>
    <w:p w:rsidR="00B70267" w:rsidRPr="00B70267" w:rsidRDefault="00B70267" w:rsidP="00B70267">
      <w:pPr>
        <w:widowControl/>
        <w:ind w:firstLineChars="200" w:firstLine="640"/>
        <w:jc w:val="left"/>
        <w:rPr>
          <w:rFonts w:ascii="宋体" w:eastAsia="宋体" w:hAnsi="宋体" w:cs="宋体"/>
          <w:kern w:val="0"/>
          <w:sz w:val="24"/>
          <w:szCs w:val="24"/>
        </w:rPr>
      </w:pPr>
      <w:r w:rsidRPr="00B70267">
        <w:rPr>
          <w:rFonts w:ascii="Times New Roman" w:eastAsia="仿宋_GB2312" w:hAnsi="Times New Roman" w:cs="Times New Roman" w:hint="eastAsia"/>
          <w:kern w:val="0"/>
          <w:sz w:val="32"/>
          <w:szCs w:val="32"/>
        </w:rPr>
        <w:lastRenderedPageBreak/>
        <w:t>（三）负责专项资金的财务核算，审核专项资金开支的合法合</w:t>
      </w:r>
      <w:proofErr w:type="gramStart"/>
      <w:r w:rsidRPr="00B70267">
        <w:rPr>
          <w:rFonts w:ascii="Times New Roman" w:eastAsia="仿宋_GB2312" w:hAnsi="Times New Roman" w:cs="Times New Roman" w:hint="eastAsia"/>
          <w:kern w:val="0"/>
          <w:sz w:val="32"/>
          <w:szCs w:val="32"/>
        </w:rPr>
        <w:t>规</w:t>
      </w:r>
      <w:proofErr w:type="gramEnd"/>
      <w:r w:rsidRPr="00B70267">
        <w:rPr>
          <w:rFonts w:ascii="Times New Roman" w:eastAsia="仿宋_GB2312" w:hAnsi="Times New Roman" w:cs="Times New Roman" w:hint="eastAsia"/>
          <w:kern w:val="0"/>
          <w:sz w:val="32"/>
          <w:szCs w:val="32"/>
        </w:rPr>
        <w:t>性，保证会计资料真实、完整。</w:t>
      </w:r>
    </w:p>
    <w:p w:rsidR="00B70267" w:rsidRPr="00B70267" w:rsidRDefault="00B70267" w:rsidP="00B70267">
      <w:pPr>
        <w:widowControl/>
        <w:ind w:firstLineChars="200" w:firstLine="640"/>
        <w:jc w:val="left"/>
        <w:rPr>
          <w:rFonts w:ascii="宋体" w:eastAsia="宋体" w:hAnsi="宋体" w:cs="宋体"/>
          <w:kern w:val="0"/>
          <w:sz w:val="24"/>
          <w:szCs w:val="24"/>
        </w:rPr>
      </w:pPr>
      <w:r w:rsidRPr="00B70267">
        <w:rPr>
          <w:rFonts w:ascii="Times New Roman" w:eastAsia="仿宋_GB2312" w:hAnsi="Times New Roman" w:cs="Times New Roman" w:hint="eastAsia"/>
          <w:kern w:val="0"/>
          <w:sz w:val="32"/>
          <w:szCs w:val="32"/>
        </w:rPr>
        <w:t>（四）对项目资金的投向及使用安排实行全过程的财务监督和管理。</w:t>
      </w:r>
    </w:p>
    <w:p w:rsidR="00B70267" w:rsidRPr="00B70267" w:rsidRDefault="00B70267" w:rsidP="00B70267">
      <w:pPr>
        <w:widowControl/>
        <w:ind w:firstLineChars="200" w:firstLine="640"/>
        <w:jc w:val="left"/>
        <w:rPr>
          <w:rFonts w:ascii="宋体" w:eastAsia="宋体" w:hAnsi="宋体" w:cs="宋体"/>
          <w:kern w:val="0"/>
          <w:sz w:val="24"/>
          <w:szCs w:val="24"/>
        </w:rPr>
      </w:pPr>
      <w:r w:rsidRPr="00B70267">
        <w:rPr>
          <w:rFonts w:ascii="Times New Roman" w:eastAsia="仿宋_GB2312" w:hAnsi="Times New Roman" w:cs="Times New Roman" w:hint="eastAsia"/>
          <w:kern w:val="0"/>
          <w:sz w:val="32"/>
          <w:szCs w:val="32"/>
        </w:rPr>
        <w:t>（五）编制专项资金收支决算报表，组织相关部门编写绩效评价工作报告，并汇总上报。</w:t>
      </w:r>
    </w:p>
    <w:p w:rsidR="00B70267" w:rsidRPr="00B70267" w:rsidRDefault="00B70267" w:rsidP="00B70267">
      <w:pPr>
        <w:widowControl/>
        <w:ind w:firstLineChars="200" w:firstLine="643"/>
        <w:jc w:val="left"/>
        <w:rPr>
          <w:rFonts w:ascii="宋体" w:eastAsia="宋体" w:hAnsi="宋体" w:cs="宋体"/>
          <w:kern w:val="0"/>
          <w:sz w:val="24"/>
          <w:szCs w:val="24"/>
        </w:rPr>
      </w:pPr>
      <w:r w:rsidRPr="00B70267">
        <w:rPr>
          <w:rFonts w:ascii="仿宋_GB2312" w:eastAsia="仿宋_GB2312" w:hAnsi="Times New Roman" w:cs="Times New Roman" w:hint="eastAsia"/>
          <w:b/>
          <w:kern w:val="0"/>
          <w:sz w:val="32"/>
          <w:szCs w:val="32"/>
        </w:rPr>
        <w:t>第六条</w:t>
      </w:r>
      <w:r w:rsidRPr="00B70267">
        <w:rPr>
          <w:rFonts w:ascii="仿宋_GB2312" w:eastAsia="仿宋_GB2312" w:hAnsi="Times New Roman" w:cs="Times New Roman" w:hint="eastAsia"/>
          <w:kern w:val="0"/>
          <w:sz w:val="32"/>
          <w:szCs w:val="32"/>
        </w:rPr>
        <w:t xml:space="preserve">  专项资金使用主管部门按专项资金性质、资金来源渠道等确定。其主要职责：</w:t>
      </w:r>
    </w:p>
    <w:p w:rsidR="00B70267" w:rsidRPr="00B70267" w:rsidRDefault="00B70267" w:rsidP="00B70267">
      <w:pPr>
        <w:widowControl/>
        <w:tabs>
          <w:tab w:val="num" w:pos="1480"/>
        </w:tabs>
        <w:ind w:firstLineChars="200" w:firstLine="640"/>
        <w:jc w:val="left"/>
        <w:rPr>
          <w:rFonts w:ascii="宋体" w:eastAsia="宋体" w:hAnsi="宋体" w:cs="宋体"/>
          <w:kern w:val="0"/>
          <w:sz w:val="24"/>
          <w:szCs w:val="24"/>
        </w:rPr>
      </w:pPr>
      <w:r w:rsidRPr="00B70267">
        <w:rPr>
          <w:rFonts w:ascii="Times New Roman" w:eastAsia="仿宋_GB2312" w:hAnsi="Times New Roman" w:cs="Times New Roman" w:hint="eastAsia"/>
          <w:kern w:val="0"/>
          <w:sz w:val="32"/>
          <w:szCs w:val="32"/>
        </w:rPr>
        <w:t>（一）根据上级部门要求，及时组织项目的申报立项，组织项目可行性论证工作；</w:t>
      </w:r>
    </w:p>
    <w:p w:rsidR="00B70267" w:rsidRPr="00B70267" w:rsidRDefault="00B70267" w:rsidP="00B70267">
      <w:pPr>
        <w:widowControl/>
        <w:ind w:firstLineChars="200" w:firstLine="640"/>
        <w:jc w:val="left"/>
        <w:rPr>
          <w:rFonts w:ascii="宋体" w:eastAsia="宋体" w:hAnsi="宋体" w:cs="宋体"/>
          <w:kern w:val="0"/>
          <w:sz w:val="24"/>
          <w:szCs w:val="24"/>
        </w:rPr>
      </w:pPr>
      <w:r w:rsidRPr="00B70267">
        <w:rPr>
          <w:rFonts w:ascii="Times New Roman" w:eastAsia="仿宋_GB2312" w:hAnsi="Times New Roman" w:cs="Times New Roman" w:hint="eastAsia"/>
          <w:kern w:val="0"/>
          <w:sz w:val="32"/>
          <w:szCs w:val="32"/>
        </w:rPr>
        <w:t>（二）负责审核项目组拟定的专项资金使用计划；</w:t>
      </w:r>
    </w:p>
    <w:p w:rsidR="00B70267" w:rsidRPr="00B70267" w:rsidRDefault="00B70267" w:rsidP="00B70267">
      <w:pPr>
        <w:widowControl/>
        <w:ind w:firstLineChars="200" w:firstLine="640"/>
        <w:jc w:val="left"/>
        <w:rPr>
          <w:rFonts w:ascii="宋体" w:eastAsia="宋体" w:hAnsi="宋体" w:cs="宋体"/>
          <w:kern w:val="0"/>
          <w:sz w:val="24"/>
          <w:szCs w:val="24"/>
        </w:rPr>
      </w:pPr>
      <w:r w:rsidRPr="00B70267">
        <w:rPr>
          <w:rFonts w:ascii="Times New Roman" w:eastAsia="仿宋_GB2312" w:hAnsi="Times New Roman" w:cs="Times New Roman" w:hint="eastAsia"/>
          <w:kern w:val="0"/>
          <w:sz w:val="32"/>
          <w:szCs w:val="32"/>
        </w:rPr>
        <w:t>（三）检查、督办项目进展，组织项目完成后的验收工作；</w:t>
      </w:r>
    </w:p>
    <w:p w:rsidR="00B70267" w:rsidRPr="00B70267" w:rsidRDefault="00B70267" w:rsidP="00B70267">
      <w:pPr>
        <w:widowControl/>
        <w:ind w:firstLineChars="200" w:firstLine="640"/>
        <w:jc w:val="left"/>
        <w:rPr>
          <w:rFonts w:ascii="宋体" w:eastAsia="宋体" w:hAnsi="宋体" w:cs="宋体"/>
          <w:kern w:val="0"/>
          <w:sz w:val="24"/>
          <w:szCs w:val="24"/>
        </w:rPr>
      </w:pPr>
      <w:r w:rsidRPr="00B70267">
        <w:rPr>
          <w:rFonts w:ascii="Times New Roman" w:eastAsia="仿宋_GB2312" w:hAnsi="Times New Roman" w:cs="Times New Roman" w:hint="eastAsia"/>
          <w:kern w:val="0"/>
          <w:sz w:val="32"/>
          <w:szCs w:val="32"/>
        </w:rPr>
        <w:t>（四）组织项目成果评估、效益分析及绩效评价工作。</w:t>
      </w:r>
    </w:p>
    <w:p w:rsidR="00B70267" w:rsidRPr="00B70267" w:rsidRDefault="00B70267" w:rsidP="00B70267">
      <w:pPr>
        <w:widowControl/>
        <w:ind w:firstLineChars="200" w:firstLine="643"/>
        <w:jc w:val="left"/>
        <w:rPr>
          <w:rFonts w:ascii="宋体" w:eastAsia="宋体" w:hAnsi="宋体" w:cs="宋体"/>
          <w:kern w:val="0"/>
          <w:sz w:val="24"/>
          <w:szCs w:val="24"/>
        </w:rPr>
      </w:pPr>
      <w:r w:rsidRPr="00B70267">
        <w:rPr>
          <w:rFonts w:ascii="仿宋_GB2312" w:eastAsia="仿宋_GB2312" w:hAnsi="Times New Roman" w:cs="Times New Roman" w:hint="eastAsia"/>
          <w:b/>
          <w:kern w:val="0"/>
          <w:sz w:val="32"/>
          <w:szCs w:val="32"/>
        </w:rPr>
        <w:t>第七条</w:t>
      </w:r>
      <w:r w:rsidRPr="00B70267">
        <w:rPr>
          <w:rFonts w:ascii="仿宋_GB2312" w:eastAsia="仿宋_GB2312" w:hAnsi="Times New Roman" w:cs="Times New Roman" w:hint="eastAsia"/>
          <w:kern w:val="0"/>
          <w:sz w:val="32"/>
          <w:szCs w:val="32"/>
        </w:rPr>
        <w:t xml:space="preserve">  项目建设实行项目负责人负责制。项目负责人及项目组应履行项目建设所规定的各项职责，主要如下：</w:t>
      </w:r>
    </w:p>
    <w:p w:rsidR="00B70267" w:rsidRPr="00B70267" w:rsidRDefault="00B70267" w:rsidP="00B70267">
      <w:pPr>
        <w:widowControl/>
        <w:tabs>
          <w:tab w:val="num" w:pos="1480"/>
        </w:tabs>
        <w:ind w:firstLineChars="200" w:firstLine="640"/>
        <w:jc w:val="left"/>
        <w:rPr>
          <w:rFonts w:ascii="宋体" w:eastAsia="宋体" w:hAnsi="宋体" w:cs="宋体"/>
          <w:kern w:val="0"/>
          <w:sz w:val="24"/>
          <w:szCs w:val="24"/>
        </w:rPr>
      </w:pPr>
      <w:r w:rsidRPr="00B70267">
        <w:rPr>
          <w:rFonts w:ascii="Times New Roman" w:eastAsia="仿宋_GB2312" w:hAnsi="Times New Roman" w:cs="Times New Roman" w:hint="eastAsia"/>
          <w:kern w:val="0"/>
          <w:sz w:val="32"/>
          <w:szCs w:val="32"/>
        </w:rPr>
        <w:t>（一）编写项目书等申报立项材料，提交可行性论证报告；</w:t>
      </w:r>
    </w:p>
    <w:p w:rsidR="00B70267" w:rsidRPr="00B70267" w:rsidRDefault="00B70267" w:rsidP="00B70267">
      <w:pPr>
        <w:widowControl/>
        <w:tabs>
          <w:tab w:val="num" w:pos="1480"/>
        </w:tabs>
        <w:ind w:firstLineChars="200" w:firstLine="640"/>
        <w:jc w:val="left"/>
        <w:rPr>
          <w:rFonts w:ascii="宋体" w:eastAsia="宋体" w:hAnsi="宋体" w:cs="宋体"/>
          <w:kern w:val="0"/>
          <w:sz w:val="24"/>
          <w:szCs w:val="24"/>
        </w:rPr>
      </w:pPr>
      <w:r w:rsidRPr="00B70267">
        <w:rPr>
          <w:rFonts w:ascii="Times New Roman" w:eastAsia="仿宋_GB2312" w:hAnsi="Times New Roman" w:cs="Times New Roman" w:hint="eastAsia"/>
          <w:kern w:val="0"/>
          <w:sz w:val="32"/>
          <w:szCs w:val="32"/>
        </w:rPr>
        <w:t>（二）按批复的预算使用专项资金，并拟定资金使用计划，报专项资金使用主管部门审核；</w:t>
      </w:r>
    </w:p>
    <w:p w:rsidR="00B70267" w:rsidRPr="00B70267" w:rsidRDefault="00B70267" w:rsidP="00B70267">
      <w:pPr>
        <w:widowControl/>
        <w:tabs>
          <w:tab w:val="num" w:pos="1480"/>
        </w:tabs>
        <w:ind w:firstLineChars="200" w:firstLine="640"/>
        <w:jc w:val="left"/>
        <w:rPr>
          <w:rFonts w:ascii="宋体" w:eastAsia="宋体" w:hAnsi="宋体" w:cs="宋体"/>
          <w:kern w:val="0"/>
          <w:sz w:val="24"/>
          <w:szCs w:val="24"/>
        </w:rPr>
      </w:pPr>
      <w:r w:rsidRPr="00B70267">
        <w:rPr>
          <w:rFonts w:ascii="Times New Roman" w:eastAsia="仿宋_GB2312" w:hAnsi="Times New Roman" w:cs="Times New Roman" w:hint="eastAsia"/>
          <w:kern w:val="0"/>
          <w:sz w:val="32"/>
          <w:szCs w:val="32"/>
        </w:rPr>
        <w:lastRenderedPageBreak/>
        <w:t>（三）负责项目的具体实施，接受专项资金使用管理部门的检查和监督；</w:t>
      </w:r>
    </w:p>
    <w:p w:rsidR="00B70267" w:rsidRPr="00B70267" w:rsidRDefault="00B70267" w:rsidP="00B70267">
      <w:pPr>
        <w:widowControl/>
        <w:ind w:firstLineChars="200" w:firstLine="640"/>
        <w:jc w:val="left"/>
        <w:rPr>
          <w:rFonts w:ascii="宋体" w:eastAsia="宋体" w:hAnsi="宋体" w:cs="宋体"/>
          <w:kern w:val="0"/>
          <w:sz w:val="24"/>
          <w:szCs w:val="24"/>
        </w:rPr>
      </w:pPr>
      <w:r w:rsidRPr="00B70267">
        <w:rPr>
          <w:rFonts w:ascii="Times New Roman" w:eastAsia="仿宋_GB2312" w:hAnsi="Times New Roman" w:cs="Times New Roman" w:hint="eastAsia"/>
          <w:kern w:val="0"/>
          <w:sz w:val="32"/>
          <w:szCs w:val="32"/>
        </w:rPr>
        <w:t>（四）接受相关部门的项目验收，编写专项资金使用绩效评价报告。</w:t>
      </w:r>
    </w:p>
    <w:p w:rsidR="00B70267" w:rsidRPr="00B70267" w:rsidRDefault="00B70267" w:rsidP="00B70267">
      <w:pPr>
        <w:widowControl/>
        <w:ind w:firstLineChars="200" w:firstLine="643"/>
        <w:jc w:val="left"/>
        <w:rPr>
          <w:rFonts w:ascii="宋体" w:eastAsia="宋体" w:hAnsi="宋体" w:cs="宋体"/>
          <w:kern w:val="0"/>
          <w:sz w:val="24"/>
          <w:szCs w:val="24"/>
        </w:rPr>
      </w:pPr>
      <w:r w:rsidRPr="00B70267">
        <w:rPr>
          <w:rFonts w:ascii="仿宋_GB2312" w:eastAsia="仿宋_GB2312" w:hAnsi="Times New Roman" w:cs="Times New Roman" w:hint="eastAsia"/>
          <w:b/>
          <w:kern w:val="0"/>
          <w:sz w:val="32"/>
          <w:szCs w:val="32"/>
        </w:rPr>
        <w:t>第八条</w:t>
      </w:r>
      <w:r w:rsidRPr="00B70267">
        <w:rPr>
          <w:rFonts w:ascii="仿宋_GB2312" w:eastAsia="仿宋_GB2312" w:hAnsi="Times New Roman" w:cs="Times New Roman" w:hint="eastAsia"/>
          <w:kern w:val="0"/>
          <w:sz w:val="32"/>
          <w:szCs w:val="32"/>
        </w:rPr>
        <w:t xml:space="preserve">  项目组所在单位应积极配合项目负责人、专项资金使用主管部门，为项目目标的实现创造各种有利条件。</w:t>
      </w:r>
    </w:p>
    <w:p w:rsidR="00B70267" w:rsidRPr="00B70267" w:rsidRDefault="00B70267" w:rsidP="00B70267">
      <w:pPr>
        <w:widowControl/>
        <w:jc w:val="center"/>
        <w:rPr>
          <w:rFonts w:ascii="宋体" w:eastAsia="宋体" w:hAnsi="宋体" w:cs="宋体"/>
          <w:kern w:val="0"/>
          <w:sz w:val="24"/>
          <w:szCs w:val="24"/>
        </w:rPr>
      </w:pPr>
      <w:r w:rsidRPr="00B70267">
        <w:rPr>
          <w:rFonts w:ascii="Times New Roman" w:eastAsia="仿宋_GB2312" w:hAnsi="Times New Roman" w:cs="Times New Roman" w:hint="eastAsia"/>
          <w:b/>
          <w:kern w:val="0"/>
          <w:sz w:val="32"/>
          <w:szCs w:val="32"/>
        </w:rPr>
        <w:t>第三章</w:t>
      </w:r>
      <w:r w:rsidRPr="00B70267">
        <w:rPr>
          <w:rFonts w:ascii="Times New Roman" w:eastAsia="仿宋_GB2312" w:hAnsi="Times New Roman" w:cs="Times New Roman" w:hint="eastAsia"/>
          <w:b/>
          <w:kern w:val="0"/>
          <w:sz w:val="32"/>
          <w:szCs w:val="32"/>
        </w:rPr>
        <w:t xml:space="preserve"> </w:t>
      </w:r>
      <w:r w:rsidRPr="00B70267">
        <w:rPr>
          <w:rFonts w:ascii="Times New Roman" w:eastAsia="仿宋_GB2312" w:hAnsi="Times New Roman" w:cs="Times New Roman" w:hint="eastAsia"/>
          <w:b/>
          <w:kern w:val="0"/>
          <w:sz w:val="32"/>
          <w:szCs w:val="32"/>
        </w:rPr>
        <w:t>专项资金的使用</w:t>
      </w:r>
    </w:p>
    <w:p w:rsidR="00B70267" w:rsidRPr="00B70267" w:rsidRDefault="00B70267" w:rsidP="00B70267">
      <w:pPr>
        <w:widowControl/>
        <w:ind w:firstLineChars="196" w:firstLine="630"/>
        <w:jc w:val="left"/>
        <w:rPr>
          <w:rFonts w:ascii="宋体" w:eastAsia="宋体" w:hAnsi="宋体" w:cs="宋体"/>
          <w:kern w:val="0"/>
          <w:sz w:val="24"/>
          <w:szCs w:val="24"/>
        </w:rPr>
      </w:pPr>
      <w:r w:rsidRPr="00B70267">
        <w:rPr>
          <w:rFonts w:ascii="仿宋_GB2312" w:eastAsia="仿宋_GB2312" w:hAnsi="Times New Roman" w:cs="Times New Roman" w:hint="eastAsia"/>
          <w:b/>
          <w:kern w:val="0"/>
          <w:sz w:val="32"/>
          <w:szCs w:val="32"/>
        </w:rPr>
        <w:t>第九条</w:t>
      </w:r>
      <w:r w:rsidRPr="00B70267">
        <w:rPr>
          <w:rFonts w:ascii="仿宋_GB2312" w:eastAsia="仿宋_GB2312" w:hAnsi="Times New Roman" w:cs="Times New Roman" w:hint="eastAsia"/>
          <w:kern w:val="0"/>
          <w:sz w:val="32"/>
          <w:szCs w:val="32"/>
        </w:rPr>
        <w:t xml:space="preserve">  专项资金使用必须严格按照批复的项目内容和预算执行。专项资金项目预算一经审定下达，必须严格执行，原则上不予调整；确有必要调整时，必须按规定履行报批程序。</w:t>
      </w:r>
    </w:p>
    <w:p w:rsidR="00B70267" w:rsidRPr="00B70267" w:rsidRDefault="00B70267" w:rsidP="00B70267">
      <w:pPr>
        <w:widowControl/>
        <w:tabs>
          <w:tab w:val="num" w:pos="1480"/>
        </w:tabs>
        <w:ind w:firstLineChars="200" w:firstLine="643"/>
        <w:jc w:val="left"/>
        <w:rPr>
          <w:rFonts w:ascii="宋体" w:eastAsia="宋体" w:hAnsi="宋体" w:cs="宋体"/>
          <w:kern w:val="0"/>
          <w:sz w:val="24"/>
          <w:szCs w:val="24"/>
        </w:rPr>
      </w:pPr>
      <w:r w:rsidRPr="00B70267">
        <w:rPr>
          <w:rFonts w:ascii="仿宋_GB2312" w:eastAsia="仿宋_GB2312" w:hAnsi="Times New Roman" w:cs="Times New Roman" w:hint="eastAsia"/>
          <w:b/>
          <w:kern w:val="0"/>
          <w:sz w:val="32"/>
          <w:szCs w:val="32"/>
        </w:rPr>
        <w:t>第十条</w:t>
      </w:r>
      <w:r w:rsidRPr="00B70267">
        <w:rPr>
          <w:rFonts w:ascii="仿宋_GB2312" w:eastAsia="仿宋_GB2312" w:hAnsi="Times New Roman" w:cs="Times New Roman" w:hint="eastAsia"/>
          <w:kern w:val="0"/>
          <w:sz w:val="32"/>
          <w:szCs w:val="32"/>
        </w:rPr>
        <w:t xml:space="preserve">  在专项资金预算内容范围内，严格执行专项资金使用主管部门核定的资金使用计划，不得超范围使用、挪用资金。</w:t>
      </w:r>
    </w:p>
    <w:p w:rsidR="00B70267" w:rsidRPr="00B70267" w:rsidRDefault="00B70267" w:rsidP="00B70267">
      <w:pPr>
        <w:widowControl/>
        <w:ind w:firstLineChars="200" w:firstLine="643"/>
        <w:jc w:val="left"/>
        <w:rPr>
          <w:rFonts w:ascii="宋体" w:eastAsia="宋体" w:hAnsi="宋体" w:cs="宋体"/>
          <w:kern w:val="0"/>
          <w:sz w:val="24"/>
          <w:szCs w:val="24"/>
        </w:rPr>
      </w:pPr>
      <w:r w:rsidRPr="00B70267">
        <w:rPr>
          <w:rFonts w:ascii="仿宋_GB2312" w:eastAsia="仿宋_GB2312" w:hAnsi="Times New Roman" w:cs="Times New Roman" w:hint="eastAsia"/>
          <w:b/>
          <w:kern w:val="0"/>
          <w:sz w:val="32"/>
          <w:szCs w:val="32"/>
        </w:rPr>
        <w:t xml:space="preserve">第十一条  </w:t>
      </w:r>
      <w:r w:rsidRPr="00B70267">
        <w:rPr>
          <w:rFonts w:ascii="仿宋_GB2312" w:eastAsia="仿宋_GB2312" w:hAnsi="Times New Roman" w:cs="Times New Roman" w:hint="eastAsia"/>
          <w:kern w:val="0"/>
          <w:sz w:val="32"/>
          <w:szCs w:val="32"/>
        </w:rPr>
        <w:t>财务部门严格审核专项资金开支内容，核实票据内容合理性，严格按合同条款及规定的范围与额度内使用资金，确保专款专用。</w:t>
      </w:r>
    </w:p>
    <w:p w:rsidR="00B70267" w:rsidRPr="00B70267" w:rsidRDefault="00B70267" w:rsidP="00B70267">
      <w:pPr>
        <w:widowControl/>
        <w:ind w:firstLineChars="192" w:firstLine="617"/>
        <w:jc w:val="left"/>
        <w:rPr>
          <w:rFonts w:ascii="宋体" w:eastAsia="宋体" w:hAnsi="宋体" w:cs="宋体"/>
          <w:kern w:val="0"/>
          <w:sz w:val="24"/>
          <w:szCs w:val="24"/>
        </w:rPr>
      </w:pPr>
      <w:r w:rsidRPr="00B70267">
        <w:rPr>
          <w:rFonts w:ascii="仿宋_GB2312" w:eastAsia="仿宋_GB2312" w:hAnsi="Times New Roman" w:cs="Times New Roman" w:hint="eastAsia"/>
          <w:b/>
          <w:kern w:val="0"/>
          <w:sz w:val="32"/>
          <w:szCs w:val="32"/>
        </w:rPr>
        <w:t xml:space="preserve">第十二条  </w:t>
      </w:r>
      <w:r w:rsidRPr="00B70267">
        <w:rPr>
          <w:rFonts w:ascii="仿宋_GB2312" w:eastAsia="仿宋_GB2312" w:hAnsi="Times New Roman" w:cs="Times New Roman" w:hint="eastAsia"/>
          <w:kern w:val="0"/>
          <w:sz w:val="32"/>
          <w:szCs w:val="32"/>
        </w:rPr>
        <w:t>使用专项资金购置仪器设备、材料、支付基建工程及修缮工程款项等，必须按照有关规定和相应程序办理，所形成的资产属于国有资产，纳入学校资产统一管理。</w:t>
      </w:r>
    </w:p>
    <w:p w:rsidR="00B70267" w:rsidRPr="00B70267" w:rsidRDefault="00B70267" w:rsidP="00B70267">
      <w:pPr>
        <w:widowControl/>
        <w:jc w:val="center"/>
        <w:rPr>
          <w:rFonts w:ascii="宋体" w:eastAsia="宋体" w:hAnsi="宋体" w:cs="宋体"/>
          <w:kern w:val="0"/>
          <w:sz w:val="24"/>
          <w:szCs w:val="24"/>
        </w:rPr>
      </w:pPr>
      <w:r w:rsidRPr="00B70267">
        <w:rPr>
          <w:rFonts w:ascii="Times New Roman" w:eastAsia="仿宋_GB2312" w:hAnsi="Times New Roman" w:cs="Times New Roman" w:hint="eastAsia"/>
          <w:b/>
          <w:kern w:val="0"/>
          <w:sz w:val="32"/>
          <w:szCs w:val="32"/>
        </w:rPr>
        <w:lastRenderedPageBreak/>
        <w:t>第四章</w:t>
      </w:r>
      <w:r w:rsidRPr="00B70267">
        <w:rPr>
          <w:rFonts w:ascii="Times New Roman" w:eastAsia="仿宋_GB2312" w:hAnsi="Times New Roman" w:cs="Times New Roman" w:hint="eastAsia"/>
          <w:b/>
          <w:kern w:val="0"/>
          <w:sz w:val="32"/>
          <w:szCs w:val="32"/>
        </w:rPr>
        <w:t xml:space="preserve"> </w:t>
      </w:r>
      <w:r w:rsidRPr="00B70267">
        <w:rPr>
          <w:rFonts w:ascii="Times New Roman" w:eastAsia="仿宋_GB2312" w:hAnsi="Times New Roman" w:cs="Times New Roman" w:hint="eastAsia"/>
          <w:b/>
          <w:kern w:val="0"/>
          <w:sz w:val="32"/>
          <w:szCs w:val="32"/>
        </w:rPr>
        <w:t>专项资金使用的监督与绩效评价</w:t>
      </w:r>
    </w:p>
    <w:p w:rsidR="00B70267" w:rsidRPr="00B70267" w:rsidRDefault="00B70267" w:rsidP="00B70267">
      <w:pPr>
        <w:widowControl/>
        <w:ind w:firstLineChars="192" w:firstLine="614"/>
        <w:jc w:val="left"/>
        <w:rPr>
          <w:rFonts w:ascii="宋体" w:eastAsia="宋体" w:hAnsi="宋体" w:cs="宋体"/>
          <w:kern w:val="0"/>
          <w:sz w:val="24"/>
          <w:szCs w:val="24"/>
        </w:rPr>
      </w:pPr>
      <w:r w:rsidRPr="00B70267">
        <w:rPr>
          <w:rFonts w:ascii="仿宋_GB2312" w:eastAsia="仿宋_GB2312" w:hAnsi="Times New Roman" w:cs="Times New Roman" w:hint="eastAsia"/>
          <w:kern w:val="0"/>
          <w:sz w:val="32"/>
          <w:szCs w:val="32"/>
        </w:rPr>
        <w:t xml:space="preserve"> </w:t>
      </w:r>
      <w:r w:rsidRPr="00B70267">
        <w:rPr>
          <w:rFonts w:ascii="仿宋_GB2312" w:eastAsia="仿宋_GB2312" w:hAnsi="Times New Roman" w:cs="Times New Roman" w:hint="eastAsia"/>
          <w:b/>
          <w:kern w:val="0"/>
          <w:sz w:val="32"/>
          <w:szCs w:val="32"/>
        </w:rPr>
        <w:t xml:space="preserve">第十三条 </w:t>
      </w:r>
      <w:r w:rsidRPr="00B70267">
        <w:rPr>
          <w:rFonts w:ascii="仿宋_GB2312" w:eastAsia="仿宋_GB2312" w:hAnsi="Times New Roman" w:cs="Times New Roman" w:hint="eastAsia"/>
          <w:kern w:val="0"/>
          <w:sz w:val="32"/>
          <w:szCs w:val="32"/>
        </w:rPr>
        <w:t>专项资金使用主管部门、审计部门应根据上级有关规定，对项目资金使用情况，进行定期或不定期检查、监督，若发现挪用、挤占、浪费专项资金行为，视情节轻重，给予限期纠正或其他的相应处理。</w:t>
      </w:r>
    </w:p>
    <w:p w:rsidR="00B70267" w:rsidRPr="00B70267" w:rsidRDefault="00B70267" w:rsidP="00B70267">
      <w:pPr>
        <w:widowControl/>
        <w:ind w:firstLineChars="192" w:firstLine="617"/>
        <w:jc w:val="left"/>
        <w:rPr>
          <w:rFonts w:ascii="宋体" w:eastAsia="宋体" w:hAnsi="宋体" w:cs="宋体"/>
          <w:kern w:val="0"/>
          <w:sz w:val="24"/>
          <w:szCs w:val="24"/>
        </w:rPr>
      </w:pPr>
      <w:r w:rsidRPr="00B70267">
        <w:rPr>
          <w:rFonts w:ascii="仿宋_GB2312" w:eastAsia="仿宋_GB2312" w:hAnsi="Times New Roman" w:cs="Times New Roman" w:hint="eastAsia"/>
          <w:b/>
          <w:kern w:val="0"/>
          <w:sz w:val="32"/>
          <w:szCs w:val="32"/>
        </w:rPr>
        <w:t>第十四条</w:t>
      </w:r>
      <w:r w:rsidRPr="00B70267">
        <w:rPr>
          <w:rFonts w:ascii="仿宋_GB2312" w:eastAsia="仿宋_GB2312" w:hAnsi="Times New Roman" w:cs="Times New Roman" w:hint="eastAsia"/>
          <w:kern w:val="0"/>
          <w:sz w:val="32"/>
          <w:szCs w:val="32"/>
        </w:rPr>
        <w:t xml:space="preserve">  各项目单位、项目负责人、专项资金使用主管部门应配合学校财务部门做好专项资金的绩效考评工作；同时接受上级财政、审计等有关部门的监督、检查。</w:t>
      </w:r>
    </w:p>
    <w:p w:rsidR="00B70267" w:rsidRPr="00B70267" w:rsidRDefault="00B70267" w:rsidP="00B70267">
      <w:pPr>
        <w:widowControl/>
        <w:jc w:val="center"/>
        <w:rPr>
          <w:rFonts w:ascii="宋体" w:eastAsia="宋体" w:hAnsi="宋体" w:cs="宋体"/>
          <w:kern w:val="0"/>
          <w:sz w:val="24"/>
          <w:szCs w:val="24"/>
        </w:rPr>
      </w:pPr>
      <w:r w:rsidRPr="00B70267">
        <w:rPr>
          <w:rFonts w:ascii="Times New Roman" w:eastAsia="仿宋_GB2312" w:hAnsi="Times New Roman" w:cs="Times New Roman" w:hint="eastAsia"/>
          <w:b/>
          <w:kern w:val="0"/>
          <w:sz w:val="32"/>
          <w:szCs w:val="32"/>
        </w:rPr>
        <w:t>第五章</w:t>
      </w:r>
      <w:r w:rsidRPr="00B70267">
        <w:rPr>
          <w:rFonts w:ascii="Times New Roman" w:eastAsia="仿宋_GB2312" w:hAnsi="Times New Roman" w:cs="Times New Roman" w:hint="eastAsia"/>
          <w:b/>
          <w:kern w:val="0"/>
          <w:sz w:val="32"/>
          <w:szCs w:val="32"/>
        </w:rPr>
        <w:t xml:space="preserve">  </w:t>
      </w:r>
      <w:r w:rsidRPr="00B70267">
        <w:rPr>
          <w:rFonts w:ascii="Times New Roman" w:eastAsia="仿宋_GB2312" w:hAnsi="Times New Roman" w:cs="Times New Roman" w:hint="eastAsia"/>
          <w:b/>
          <w:kern w:val="0"/>
          <w:sz w:val="32"/>
          <w:szCs w:val="32"/>
        </w:rPr>
        <w:t>附</w:t>
      </w:r>
      <w:r w:rsidRPr="00B70267">
        <w:rPr>
          <w:rFonts w:ascii="Times New Roman" w:eastAsia="仿宋_GB2312" w:hAnsi="Times New Roman" w:cs="Times New Roman" w:hint="eastAsia"/>
          <w:b/>
          <w:kern w:val="0"/>
          <w:sz w:val="32"/>
          <w:szCs w:val="32"/>
        </w:rPr>
        <w:t xml:space="preserve">  </w:t>
      </w:r>
      <w:r w:rsidRPr="00B70267">
        <w:rPr>
          <w:rFonts w:ascii="Times New Roman" w:eastAsia="仿宋_GB2312" w:hAnsi="Times New Roman" w:cs="Times New Roman" w:hint="eastAsia"/>
          <w:b/>
          <w:kern w:val="0"/>
          <w:sz w:val="32"/>
          <w:szCs w:val="32"/>
        </w:rPr>
        <w:t>则</w:t>
      </w:r>
    </w:p>
    <w:p w:rsidR="00B70267" w:rsidRPr="00B70267" w:rsidRDefault="00B70267" w:rsidP="00B70267">
      <w:pPr>
        <w:widowControl/>
        <w:ind w:firstLine="540"/>
        <w:jc w:val="left"/>
        <w:rPr>
          <w:rFonts w:ascii="宋体" w:eastAsia="宋体" w:hAnsi="宋体" w:cs="宋体"/>
          <w:kern w:val="0"/>
          <w:sz w:val="24"/>
          <w:szCs w:val="24"/>
        </w:rPr>
      </w:pPr>
      <w:r w:rsidRPr="00B70267">
        <w:rPr>
          <w:rFonts w:ascii="仿宋_GB2312" w:eastAsia="仿宋_GB2312" w:hAnsi="Times New Roman" w:cs="Times New Roman" w:hint="eastAsia"/>
          <w:b/>
          <w:kern w:val="0"/>
          <w:sz w:val="32"/>
          <w:szCs w:val="32"/>
        </w:rPr>
        <w:t>第十五条</w:t>
      </w:r>
      <w:r w:rsidRPr="00B70267">
        <w:rPr>
          <w:rFonts w:ascii="仿宋_GB2312" w:eastAsia="仿宋_GB2312" w:hAnsi="Times New Roman" w:cs="Times New Roman" w:hint="eastAsia"/>
          <w:kern w:val="0"/>
          <w:sz w:val="32"/>
          <w:szCs w:val="32"/>
        </w:rPr>
        <w:t xml:space="preserve">  本办法由学校财务处负责解释。</w:t>
      </w:r>
    </w:p>
    <w:p w:rsidR="00B70267" w:rsidRPr="00B70267" w:rsidRDefault="00B70267" w:rsidP="00B70267">
      <w:pPr>
        <w:widowControl/>
        <w:ind w:firstLine="540"/>
        <w:jc w:val="left"/>
        <w:rPr>
          <w:rFonts w:ascii="宋体" w:eastAsia="宋体" w:hAnsi="宋体" w:cs="宋体"/>
          <w:kern w:val="0"/>
          <w:sz w:val="24"/>
          <w:szCs w:val="24"/>
        </w:rPr>
      </w:pPr>
      <w:r w:rsidRPr="00B70267">
        <w:rPr>
          <w:rFonts w:ascii="仿宋_GB2312" w:eastAsia="仿宋_GB2312" w:hAnsi="Times New Roman" w:cs="Times New Roman" w:hint="eastAsia"/>
          <w:b/>
          <w:kern w:val="0"/>
          <w:sz w:val="32"/>
          <w:szCs w:val="32"/>
        </w:rPr>
        <w:t>第十六条</w:t>
      </w:r>
      <w:r w:rsidRPr="00B70267">
        <w:rPr>
          <w:rFonts w:ascii="仿宋_GB2312" w:eastAsia="仿宋_GB2312" w:hAnsi="Times New Roman" w:cs="Times New Roman" w:hint="eastAsia"/>
          <w:kern w:val="0"/>
          <w:sz w:val="32"/>
          <w:szCs w:val="32"/>
        </w:rPr>
        <w:t xml:space="preserve">  本办法自发文之日起执行。</w:t>
      </w:r>
    </w:p>
    <w:p w:rsidR="00B83A80" w:rsidRPr="00B70267" w:rsidRDefault="00B70267">
      <w:bookmarkStart w:id="0" w:name="_GoBack"/>
      <w:bookmarkEnd w:id="0"/>
    </w:p>
    <w:sectPr w:rsidR="00B83A80" w:rsidRPr="00B7026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New Roman’">
    <w:altName w:val="宋体"/>
    <w:panose1 w:val="00000000000000000000"/>
    <w:charset w:val="86"/>
    <w:family w:val="roman"/>
    <w:notTrueType/>
    <w:pitch w:val="default"/>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仿宋_GB2312">
    <w:altName w:val="宋体"/>
    <w:panose1 w:val="00000000000000000000"/>
    <w:charset w:val="86"/>
    <w:family w:val="roman"/>
    <w:notTrueType/>
    <w:pitch w:val="default"/>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7268"/>
    <w:rsid w:val="000E7268"/>
    <w:rsid w:val="00B70267"/>
    <w:rsid w:val="00BB4980"/>
    <w:rsid w:val="00C52E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361B15"/>
  <w15:chartTrackingRefBased/>
  <w15:docId w15:val="{C1FCC5D0-0B94-40B0-927E-D9F531C7D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B7026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7096933">
      <w:bodyDiv w:val="1"/>
      <w:marLeft w:val="0"/>
      <w:marRight w:val="0"/>
      <w:marTop w:val="0"/>
      <w:marBottom w:val="0"/>
      <w:divBdr>
        <w:top w:val="none" w:sz="0" w:space="0" w:color="auto"/>
        <w:left w:val="none" w:sz="0" w:space="0" w:color="auto"/>
        <w:bottom w:val="none" w:sz="0" w:space="0" w:color="auto"/>
        <w:right w:val="none" w:sz="0" w:space="0" w:color="auto"/>
      </w:divBdr>
      <w:divsChild>
        <w:div w:id="1698506979">
          <w:marLeft w:val="0"/>
          <w:marRight w:val="0"/>
          <w:marTop w:val="0"/>
          <w:marBottom w:val="0"/>
          <w:divBdr>
            <w:top w:val="none" w:sz="0" w:space="0" w:color="auto"/>
            <w:left w:val="none" w:sz="0" w:space="0" w:color="auto"/>
            <w:bottom w:val="none" w:sz="0" w:space="0" w:color="auto"/>
            <w:right w:val="none" w:sz="0" w:space="0" w:color="auto"/>
          </w:divBdr>
          <w:divsChild>
            <w:div w:id="226691515">
              <w:marLeft w:val="0"/>
              <w:marRight w:val="0"/>
              <w:marTop w:val="0"/>
              <w:marBottom w:val="0"/>
              <w:divBdr>
                <w:top w:val="none" w:sz="0" w:space="0" w:color="auto"/>
                <w:left w:val="none" w:sz="0" w:space="0" w:color="auto"/>
                <w:bottom w:val="none" w:sz="0" w:space="0" w:color="auto"/>
                <w:right w:val="none" w:sz="0" w:space="0" w:color="auto"/>
              </w:divBdr>
              <w:divsChild>
                <w:div w:id="271476360">
                  <w:marLeft w:val="0"/>
                  <w:marRight w:val="0"/>
                  <w:marTop w:val="0"/>
                  <w:marBottom w:val="0"/>
                  <w:divBdr>
                    <w:top w:val="none" w:sz="0" w:space="0" w:color="auto"/>
                    <w:left w:val="none" w:sz="0" w:space="0" w:color="auto"/>
                    <w:bottom w:val="none" w:sz="0" w:space="0" w:color="auto"/>
                    <w:right w:val="none" w:sz="0" w:space="0" w:color="auto"/>
                  </w:divBdr>
                  <w:divsChild>
                    <w:div w:id="542980467">
                      <w:marLeft w:val="0"/>
                      <w:marRight w:val="0"/>
                      <w:marTop w:val="0"/>
                      <w:marBottom w:val="0"/>
                      <w:divBdr>
                        <w:top w:val="none" w:sz="0" w:space="0" w:color="auto"/>
                        <w:left w:val="none" w:sz="0" w:space="0" w:color="auto"/>
                        <w:bottom w:val="none" w:sz="0" w:space="0" w:color="auto"/>
                        <w:right w:val="none" w:sz="0" w:space="0" w:color="auto"/>
                      </w:divBdr>
                      <w:divsChild>
                        <w:div w:id="1657343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213</Words>
  <Characters>1218</Characters>
  <Application>Microsoft Office Word</Application>
  <DocSecurity>0</DocSecurity>
  <Lines>10</Lines>
  <Paragraphs>2</Paragraphs>
  <ScaleCrop>false</ScaleCrop>
  <Company/>
  <LinksUpToDate>false</LinksUpToDate>
  <CharactersWithSpaces>1429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韩优</dc:creator>
  <cp:keywords/>
  <dc:description/>
  <cp:lastModifiedBy>韩优</cp:lastModifiedBy>
  <cp:revision>3</cp:revision>
  <dcterms:created xsi:type="dcterms:W3CDTF">2017-06-18T06:46:00Z</dcterms:created>
  <dcterms:modified xsi:type="dcterms:W3CDTF">2017-06-18T06:50:00Z</dcterms:modified>
</cp:coreProperties>
</file>